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right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 xml:space="preserve">   Утверждено </w:t>
      </w:r>
      <w:r w:rsidR="00662E57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>приказом</w:t>
      </w:r>
      <w:bookmarkStart w:id="0" w:name="_GoBack"/>
      <w:bookmarkEnd w:id="0"/>
    </w:p>
    <w:p w:rsidR="007852EC" w:rsidRPr="00294021" w:rsidRDefault="007852EC" w:rsidP="00294021">
      <w:pPr>
        <w:shd w:val="clear" w:color="auto" w:fill="FFFFFF"/>
        <w:spacing w:after="0" w:line="300" w:lineRule="atLeast"/>
        <w:ind w:right="141" w:firstLine="708"/>
        <w:jc w:val="right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 xml:space="preserve">                                             Генерального директора</w:t>
      </w:r>
      <w:r w:rsidR="000C19C7"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 xml:space="preserve"> (наименование</w:t>
      </w:r>
    </w:p>
    <w:p w:rsidR="000C19C7" w:rsidRPr="00294021" w:rsidRDefault="007852EC" w:rsidP="00294021">
      <w:pPr>
        <w:shd w:val="clear" w:color="auto" w:fill="FFFFFF"/>
        <w:spacing w:after="0" w:line="300" w:lineRule="atLeast"/>
        <w:ind w:right="141" w:firstLine="708"/>
        <w:jc w:val="right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 xml:space="preserve"> </w:t>
      </w:r>
      <w:r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ab/>
      </w:r>
      <w:r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ab/>
      </w:r>
      <w:r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ab/>
      </w:r>
      <w:r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ab/>
        <w:t xml:space="preserve">       </w:t>
      </w:r>
      <w:r w:rsidR="000C19C7"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>компании)</w:t>
      </w: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right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 xml:space="preserve">          (наименование документа)</w:t>
      </w: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after="0" w:line="300" w:lineRule="atLeast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</w:p>
    <w:p w:rsidR="000C19C7" w:rsidRPr="00294021" w:rsidRDefault="00294021" w:rsidP="00294021">
      <w:pPr>
        <w:shd w:val="clear" w:color="auto" w:fill="FFFFFF"/>
        <w:spacing w:after="0" w:line="300" w:lineRule="atLeast"/>
        <w:ind w:right="141"/>
        <w:jc w:val="center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t>АНТИКОРРУПЦИОННАЯ ПОЛИТИКА</w:t>
      </w:r>
    </w:p>
    <w:p w:rsidR="000C19C7" w:rsidRPr="00294021" w:rsidRDefault="00294021" w:rsidP="00294021">
      <w:pPr>
        <w:shd w:val="clear" w:color="auto" w:fill="FFFFFF"/>
        <w:spacing w:after="0" w:line="300" w:lineRule="atLeast"/>
        <w:ind w:right="141"/>
        <w:jc w:val="center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t>(НАИМЕНОВАНИЕ КОМПАНИИ)</w:t>
      </w:r>
    </w:p>
    <w:p w:rsidR="000C19C7" w:rsidRPr="00294021" w:rsidRDefault="000C19C7" w:rsidP="00294021">
      <w:pPr>
        <w:shd w:val="clear" w:color="auto" w:fill="FFFFFF"/>
        <w:spacing w:before="100" w:beforeAutospacing="1" w:after="300" w:line="300" w:lineRule="atLeast"/>
        <w:ind w:right="141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before="100" w:beforeAutospacing="1" w:after="300" w:line="300" w:lineRule="atLeast"/>
        <w:ind w:right="141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before="100" w:beforeAutospacing="1" w:after="300" w:line="300" w:lineRule="atLeast"/>
        <w:ind w:right="141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before="100" w:beforeAutospacing="1" w:after="300" w:line="300" w:lineRule="atLeast"/>
        <w:ind w:right="141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before="100" w:beforeAutospacing="1" w:after="300" w:line="300" w:lineRule="atLeast"/>
        <w:ind w:right="141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before="100" w:beforeAutospacing="1" w:after="300" w:line="300" w:lineRule="atLeast"/>
        <w:ind w:right="141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before="100" w:beforeAutospacing="1" w:after="300" w:line="300" w:lineRule="atLeast"/>
        <w:ind w:right="141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before="100" w:beforeAutospacing="1" w:after="300" w:line="300" w:lineRule="atLeast"/>
        <w:ind w:right="141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</w:p>
    <w:p w:rsidR="000C19C7" w:rsidRDefault="000C19C7" w:rsidP="00294021">
      <w:pPr>
        <w:shd w:val="clear" w:color="auto" w:fill="FFFFFF"/>
        <w:spacing w:before="100" w:beforeAutospacing="1" w:after="300" w:line="300" w:lineRule="atLeast"/>
        <w:ind w:right="141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</w:p>
    <w:p w:rsidR="00294021" w:rsidRPr="00294021" w:rsidRDefault="00294021" w:rsidP="00294021">
      <w:pPr>
        <w:shd w:val="clear" w:color="auto" w:fill="FFFFFF"/>
        <w:spacing w:before="100" w:beforeAutospacing="1" w:after="300" w:line="300" w:lineRule="atLeast"/>
        <w:ind w:right="141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before="100" w:beforeAutospacing="1" w:after="300" w:line="300" w:lineRule="atLeast"/>
        <w:ind w:right="141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</w:p>
    <w:p w:rsidR="000C19C7" w:rsidRPr="00294021" w:rsidRDefault="000C19C7" w:rsidP="00294021">
      <w:pPr>
        <w:shd w:val="clear" w:color="auto" w:fill="FFFFFF"/>
        <w:spacing w:before="100" w:beforeAutospacing="1" w:after="300" w:line="300" w:lineRule="atLeast"/>
        <w:ind w:right="141"/>
        <w:jc w:val="center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t>(название города)</w:t>
      </w:r>
    </w:p>
    <w:p w:rsidR="000C19C7" w:rsidRPr="00294021" w:rsidRDefault="006F1C76" w:rsidP="00294021">
      <w:pPr>
        <w:shd w:val="clear" w:color="auto" w:fill="FFFFFF"/>
        <w:spacing w:before="100" w:beforeAutospacing="1" w:after="300" w:line="300" w:lineRule="atLeast"/>
        <w:ind w:right="141"/>
        <w:jc w:val="center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t>2019</w:t>
      </w:r>
    </w:p>
    <w:p w:rsidR="00A25C80" w:rsidRPr="00294021" w:rsidRDefault="00500ADE" w:rsidP="004E58B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A25C80" w:rsidRPr="00294021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t>Правовая основа Антикоррупционной политики (наименование Компании)</w:t>
      </w:r>
    </w:p>
    <w:p w:rsidR="00A25C80" w:rsidRPr="00294021" w:rsidRDefault="00A25C80" w:rsidP="004E58BB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Настоящая Антикоррупционная политика (наименование Компании) (далее –</w:t>
      </w: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 Антикоррупционная политика) – основополагающий документ, содержащий комплекс взаимосвязанных принципов, процедур и конкретных мероприятий, направленных на предупреждение и противодействие коррупции в (наименование Компании) (далее – предприятие).</w:t>
      </w:r>
    </w:p>
    <w:p w:rsidR="00294021" w:rsidRDefault="00A25C80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Антикоррупционная политика предприятия разработана в соответствии с:</w:t>
      </w:r>
    </w:p>
    <w:p w:rsidR="00A25C80" w:rsidRPr="00294021" w:rsidRDefault="00A25C80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1. Нормативными правовыми актами Российской Федерации:</w:t>
      </w:r>
    </w:p>
    <w:p w:rsidR="00A25C80" w:rsidRPr="00294021" w:rsidRDefault="00A25C80" w:rsidP="0029402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Конституцией Российской Федерации от 12 декабря 1993 года;</w:t>
      </w:r>
    </w:p>
    <w:p w:rsidR="00A25C80" w:rsidRPr="00294021" w:rsidRDefault="00A25C80" w:rsidP="0029402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Федеральным законом от 25.12.2008 № 273-ФЗ «О противодействии коррупции»;</w:t>
      </w:r>
    </w:p>
    <w:p w:rsidR="00A25C80" w:rsidRPr="00294021" w:rsidRDefault="00A25C80" w:rsidP="0029402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Указом Президента РФ от 02.04.2013 № 309 «О мерах по реализации отдельных положений Федерального закона «О противодействии коррупции»;</w:t>
      </w:r>
    </w:p>
    <w:p w:rsidR="00A25C80" w:rsidRPr="00294021" w:rsidRDefault="00A25C80" w:rsidP="0029402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России, утвержденными 08.11.2013 г.;</w:t>
      </w:r>
    </w:p>
    <w:p w:rsidR="00A25C80" w:rsidRPr="00294021" w:rsidRDefault="00A25C80" w:rsidP="0029402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иными нормативными правовыми актами в области предупреждения и противодействия коррупции.</w:t>
      </w:r>
    </w:p>
    <w:p w:rsidR="00A25C80" w:rsidRPr="00294021" w:rsidRDefault="00A25C80" w:rsidP="004E58BB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2. Международно-правовыми стандартами.</w:t>
      </w:r>
    </w:p>
    <w:p w:rsidR="004E58BB" w:rsidRDefault="00A25C80" w:rsidP="004E58BB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3. Уставом и Кодексом профессиональной честности предприятия.</w:t>
      </w:r>
    </w:p>
    <w:p w:rsidR="00500ADE" w:rsidRPr="004E58BB" w:rsidRDefault="00EA7EBF" w:rsidP="004E58B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t>2. Принципы</w:t>
      </w:r>
      <w:r w:rsidR="000C19C7" w:rsidRPr="00294021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t>, цели и задачи Антикоррупционной политики</w:t>
      </w:r>
      <w:r w:rsidR="00500ADE" w:rsidRPr="00294021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t>: </w:t>
      </w:r>
    </w:p>
    <w:p w:rsidR="004E58BB" w:rsidRPr="004E58BB" w:rsidRDefault="00EA7EBF" w:rsidP="004E58BB">
      <w:pPr>
        <w:autoSpaceDE w:val="0"/>
        <w:autoSpaceDN w:val="0"/>
        <w:adjustRightInd w:val="0"/>
        <w:spacing w:after="0" w:line="276" w:lineRule="auto"/>
        <w:ind w:right="-142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2.1.</w:t>
      </w:r>
      <w:r w:rsidR="00BA4097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1.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 </w:t>
      </w:r>
      <w:r w:rsidR="00BA4097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Принципы Антикоррупционной политики предприятия:</w:t>
      </w:r>
    </w:p>
    <w:p w:rsidR="004E58BB" w:rsidRPr="004E58BB" w:rsidRDefault="00384E36" w:rsidP="004E58B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right="-142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соответствие Антикоррупционной политики действующему законодательству и общепринятым нормам;</w:t>
      </w:r>
    </w:p>
    <w:p w:rsidR="004E58BB" w:rsidRDefault="00A25C80" w:rsidP="004E58BB">
      <w:pPr>
        <w:pStyle w:val="a3"/>
        <w:numPr>
          <w:ilvl w:val="0"/>
          <w:numId w:val="7"/>
        </w:numPr>
        <w:shd w:val="clear" w:color="auto" w:fill="FFFFFF"/>
        <w:spacing w:before="100" w:beforeAutospacing="1" w:after="30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предприятие</w:t>
      </w:r>
      <w:r w:rsidR="00EA7EBF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 считает недопустимыми любые проявления коррупционных действий в ходе осуществления своей производственной, инвестиционной и любой иной деятельности. Нетерпимость к коррупции означает строгий запрет для любых лиц, действующих от имени </w:t>
      </w:r>
      <w:r w:rsidR="00384E36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п</w:t>
      </w: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редприятия</w:t>
      </w:r>
      <w:r w:rsidR="00EA7EBF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 или в её интересах, прямо или косвенно, лично или через какое-либо посредничество участвовать в коррупционных действиях вне зависимости от практики ведени</w:t>
      </w:r>
      <w:r w:rsidR="00384E36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я бизнеса в той или иной стране;</w:t>
      </w:r>
    </w:p>
    <w:p w:rsidR="00384E36" w:rsidRPr="004E58BB" w:rsidRDefault="00384E36" w:rsidP="004E58BB">
      <w:pPr>
        <w:pStyle w:val="a3"/>
        <w:numPr>
          <w:ilvl w:val="0"/>
          <w:numId w:val="7"/>
        </w:numPr>
        <w:shd w:val="clear" w:color="auto" w:fill="FFFFFF"/>
        <w:spacing w:before="100" w:beforeAutospacing="1" w:after="30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требования применимого законодательства и внутренних нормативных и распорядительных документов должны безусловно и неукоснительно соблюдаться всеми работниками предприятия, вне зависимости от занимаемой ими должности, срока работы, статуса и иных взаимоотношений с предприятием;</w:t>
      </w:r>
    </w:p>
    <w:p w:rsidR="00D32602" w:rsidRPr="00294021" w:rsidRDefault="00D32602" w:rsidP="004E58BB">
      <w:pPr>
        <w:pStyle w:val="a3"/>
        <w:numPr>
          <w:ilvl w:val="0"/>
          <w:numId w:val="7"/>
        </w:numPr>
        <w:shd w:val="clear" w:color="auto" w:fill="FFFFFF"/>
        <w:spacing w:before="100" w:beforeAutospacing="1" w:after="30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недопустимость оплаты или возмещения любых расходов публичных должностных лиц и/или лиц, связанных с государством или публичными органами, предоставление им или в их интересах любых имущественных или иных выгод, с прямой или косвенной целью получения каких-либо незаконных преимуществ в ходе ведения своей деятельности;</w:t>
      </w:r>
    </w:p>
    <w:p w:rsidR="005C6E5F" w:rsidRPr="00294021" w:rsidRDefault="005C6E5F" w:rsidP="00294021">
      <w:pPr>
        <w:pStyle w:val="a3"/>
        <w:numPr>
          <w:ilvl w:val="0"/>
          <w:numId w:val="7"/>
        </w:numPr>
        <w:shd w:val="clear" w:color="auto" w:fill="FFFFFF"/>
        <w:spacing w:before="100" w:beforeAutospacing="1" w:after="30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предприятие не участвует в благотворительных и спонсорских проектах, политической деятельности с прямой или косвенной целью воздействия на принятие публичными должностными лицами и лицами, связанными с государством и публичными органами, решений о предоставлении незаконных преимуществ предприятия. Информация обо всех расходах Компании на оказание благотворительной и спонсорской помощи, а также о расходах на политическую деятельность является открытой;</w:t>
      </w:r>
    </w:p>
    <w:p w:rsidR="005C6E5F" w:rsidRPr="00294021" w:rsidRDefault="005C6E5F" w:rsidP="00294021">
      <w:pPr>
        <w:pStyle w:val="a3"/>
        <w:numPr>
          <w:ilvl w:val="0"/>
          <w:numId w:val="7"/>
        </w:numPr>
        <w:shd w:val="clear" w:color="auto" w:fill="FFFFFF"/>
        <w:spacing w:before="100" w:beforeAutospacing="1" w:after="30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lastRenderedPageBreak/>
        <w:t>все финансово-хозяйственные операции и сделки аккуратно, правильно и с достаточным уровнем детализации отражаются в бухгалтерском учете, задокументированы и доступны для проверки в законодательно установленном порядке. Предприятие не допускает осуществление хозяйственных операций без отражения их в бухгалтерском учете, искажение или фальсификацию данных бухгалтерского, управленческого и иных видов учета или подтверждающих документов;</w:t>
      </w:r>
    </w:p>
    <w:p w:rsidR="00384E36" w:rsidRPr="00294021" w:rsidRDefault="00384E36" w:rsidP="00294021">
      <w:pPr>
        <w:pStyle w:val="a3"/>
        <w:numPr>
          <w:ilvl w:val="0"/>
          <w:numId w:val="7"/>
        </w:numPr>
        <w:shd w:val="clear" w:color="auto" w:fill="FFFFFF"/>
        <w:spacing w:before="100" w:beforeAutospacing="1" w:after="30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эффективность антикоррупционных процедур: проведение антикоррупционных мероприятий, которые обеспечивают простоту реализации и приносят значимый результат;</w:t>
      </w:r>
    </w:p>
    <w:p w:rsidR="00384E36" w:rsidRPr="00294021" w:rsidRDefault="00384E36" w:rsidP="00294021">
      <w:pPr>
        <w:pStyle w:val="a3"/>
        <w:numPr>
          <w:ilvl w:val="0"/>
          <w:numId w:val="7"/>
        </w:numPr>
        <w:shd w:val="clear" w:color="auto" w:fill="FFFFFF"/>
        <w:spacing w:before="100" w:beforeAutospacing="1" w:after="30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соблюдение законных прав и интересов, защита деловой репутации работников, партнеров, контрагентов и иных лиц, соблюдение режима коммерческой тайны при осуществлении антикоррупционных мероприятий;</w:t>
      </w:r>
    </w:p>
    <w:p w:rsidR="00384E36" w:rsidRPr="00294021" w:rsidRDefault="00384E36" w:rsidP="00294021">
      <w:pPr>
        <w:pStyle w:val="a3"/>
        <w:numPr>
          <w:ilvl w:val="0"/>
          <w:numId w:val="7"/>
        </w:numPr>
        <w:shd w:val="clear" w:color="auto" w:fill="FFFFFF"/>
        <w:spacing w:before="100" w:beforeAutospacing="1" w:after="30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открытость ведения бизнеса: информирование партнеров, контрагентов, и общественности о принятых антикоррупционных стандартов ведения бизнеса;</w:t>
      </w:r>
    </w:p>
    <w:p w:rsidR="004E58BB" w:rsidRDefault="00384E36" w:rsidP="004E58BB">
      <w:pPr>
        <w:pStyle w:val="a3"/>
        <w:numPr>
          <w:ilvl w:val="0"/>
          <w:numId w:val="7"/>
        </w:numPr>
        <w:shd w:val="clear" w:color="auto" w:fill="FFFFFF"/>
        <w:spacing w:before="100" w:beforeAutospacing="1" w:after="30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постоянный контроль и регулярный мониторинг эффективности внедренных антикоррупционных стандартов и процедур, а также контроль их исполнения.</w:t>
      </w:r>
    </w:p>
    <w:p w:rsidR="00BA4097" w:rsidRPr="004E58BB" w:rsidRDefault="00BA4097" w:rsidP="004E58BB">
      <w:pPr>
        <w:pStyle w:val="a3"/>
        <w:shd w:val="clear" w:color="auto" w:fill="FFFFFF"/>
        <w:spacing w:before="100" w:beforeAutospacing="1" w:after="30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2.1.2 Целью Антикоррупционной политики предприятия является:</w:t>
      </w:r>
    </w:p>
    <w:p w:rsidR="00BA4097" w:rsidRPr="004E58BB" w:rsidRDefault="00BA4097" w:rsidP="004E58B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единый подход к реализации требований статьи 13.3. Закона о противодействии коррупции, касающихся обязанности предприятия по разработке и принятию мер по предупреждению и противодействию коррупции:</w:t>
      </w:r>
    </w:p>
    <w:p w:rsidR="00BA4097" w:rsidRPr="00294021" w:rsidRDefault="00BA4097" w:rsidP="002940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выявление и последующее устранение причин коррупции (профилактика коррупции);</w:t>
      </w:r>
    </w:p>
    <w:p w:rsidR="00BA4097" w:rsidRPr="00294021" w:rsidRDefault="00BA4097" w:rsidP="002940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выявление, предупреждение и пресечение коррупционных и иных правонарушений;</w:t>
      </w:r>
    </w:p>
    <w:p w:rsidR="00BA4097" w:rsidRPr="00294021" w:rsidRDefault="00BA4097" w:rsidP="002940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минимизация и (или) ликвидация последствий коррупционных и иных правонарушений.</w:t>
      </w:r>
    </w:p>
    <w:p w:rsidR="00384E36" w:rsidRPr="00294021" w:rsidRDefault="00BA4097" w:rsidP="004E58BB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Антикоррупционная политика является элементом системы внутреннего контроля и управления рисками предприятия, предусматривающим комплекс мер, направленных на недопущение коррупции, снижающих коррупционные и </w:t>
      </w:r>
      <w:proofErr w:type="spellStart"/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репутационные</w:t>
      </w:r>
      <w:proofErr w:type="spellEnd"/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 риски, а также риски применения к предприятию мер ответственности за подкуп должностных лиц.</w:t>
      </w:r>
    </w:p>
    <w:p w:rsidR="006E00EE" w:rsidRPr="00294021" w:rsidRDefault="00F02357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 xml:space="preserve">2.1.3 </w:t>
      </w:r>
      <w:r w:rsidR="00384E36"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>Задачами Антикоррупционной политики являются:</w:t>
      </w:r>
    </w:p>
    <w:p w:rsidR="00384E36" w:rsidRPr="00294021" w:rsidRDefault="00384E36" w:rsidP="0029402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>определение ключевых направлений по реализации требований статьи 13.3. Закона о противодействии коррупции;</w:t>
      </w:r>
    </w:p>
    <w:p w:rsidR="00384E36" w:rsidRPr="00294021" w:rsidRDefault="00384E36" w:rsidP="0029402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>создание эффективных и исполнительных механизмов реализации мер по профилактике и противодействию коррупции;</w:t>
      </w:r>
    </w:p>
    <w:p w:rsidR="00384E36" w:rsidRPr="00294021" w:rsidRDefault="00384E36" w:rsidP="0029402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Cs/>
          <w:sz w:val="24"/>
          <w:szCs w:val="24"/>
          <w:lang w:eastAsia="ru-RU"/>
        </w:rPr>
        <w:t>предупреждение коррупционных и иных правонарушений, обеспечение ответственности;</w:t>
      </w:r>
    </w:p>
    <w:p w:rsidR="00F02357" w:rsidRPr="004E58BB" w:rsidRDefault="00384E36" w:rsidP="0029402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формирование у партнеров, контрагентов, органов управления и контроля, а также у работников ясное понимание позиции предприятия о неприятии коррупции в любых формах и проявлениях.</w:t>
      </w:r>
    </w:p>
    <w:p w:rsidR="006E00EE" w:rsidRPr="00294021" w:rsidRDefault="00F02357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2.1.4 Меры по предупреждению коррупции на предприятии:</w:t>
      </w:r>
    </w:p>
    <w:p w:rsidR="00F02357" w:rsidRPr="00294021" w:rsidRDefault="00F02357" w:rsidP="0029402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закрепление функционала должностных лиц, ответственных за профилактику коррупционных и иных правонарушений;</w:t>
      </w:r>
    </w:p>
    <w:p w:rsidR="00F02357" w:rsidRPr="00294021" w:rsidRDefault="00F02357" w:rsidP="0029402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принятие кодекса корпоративной этики и поведения работников;</w:t>
      </w:r>
    </w:p>
    <w:p w:rsidR="00F02357" w:rsidRPr="00294021" w:rsidRDefault="00F02357" w:rsidP="0029402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выявление и оценка коррупционных рисков;</w:t>
      </w:r>
    </w:p>
    <w:p w:rsidR="00F02357" w:rsidRPr="00294021" w:rsidRDefault="00F02357" w:rsidP="0029402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разработка и применение мер реагирования на коррупционные риски;</w:t>
      </w:r>
    </w:p>
    <w:p w:rsidR="00F02357" w:rsidRPr="00294021" w:rsidRDefault="00F02357" w:rsidP="0029402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сотрудничество с правоохранительными органами в сфере противодействия коррупции;</w:t>
      </w:r>
    </w:p>
    <w:p w:rsidR="00F02357" w:rsidRPr="004E58BB" w:rsidRDefault="00F02357" w:rsidP="004E58B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недопущение случаев неофициальной отчетности и использования поддельных документов.</w:t>
      </w:r>
    </w:p>
    <w:p w:rsidR="00500ADE" w:rsidRPr="00294021" w:rsidRDefault="00F02357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2.1.5 Круг лиц, подпадающий под действие Антикоррупционной политики предприятия:</w:t>
      </w:r>
    </w:p>
    <w:p w:rsidR="00D32602" w:rsidRPr="00294021" w:rsidRDefault="00F02357" w:rsidP="00294021">
      <w:pPr>
        <w:pStyle w:val="a3"/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lastRenderedPageBreak/>
        <w:t>основным кругом лиц, подпадающим под действие Антикоррупционной политики, являются работники предприятия, вне зависимости от занимаемой должности и выполняемых функций, а также партнеры и контрагенты предприятия, иные лица в силу взаимных обязательств между ними и предприятием, в том числе антикоррупционных обязательств и иных антикоррупционных соглашений.</w:t>
      </w:r>
    </w:p>
    <w:p w:rsidR="00D64E03" w:rsidRPr="00294021" w:rsidRDefault="00F02357" w:rsidP="00294021">
      <w:pPr>
        <w:pStyle w:val="a3"/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t>3. Механизм реализации Антикоррупционной политики</w:t>
      </w:r>
    </w:p>
    <w:p w:rsidR="00D32602" w:rsidRPr="00294021" w:rsidRDefault="00D64E03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b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/>
          <w:sz w:val="24"/>
          <w:szCs w:val="24"/>
          <w:lang w:eastAsia="ru-RU"/>
        </w:rPr>
        <w:t>3</w:t>
      </w:r>
      <w:r w:rsidR="00F02357" w:rsidRPr="00294021">
        <w:rPr>
          <w:rFonts w:ascii="Corporate S" w:eastAsia="Times New Roman" w:hAnsi="Corporate S" w:cs="Times New Roman"/>
          <w:b/>
          <w:sz w:val="24"/>
          <w:szCs w:val="24"/>
          <w:lang w:eastAsia="ru-RU"/>
        </w:rPr>
        <w:t>.1 Закрепление функционала п</w:t>
      </w:r>
      <w:r w:rsidRPr="00294021">
        <w:rPr>
          <w:rFonts w:ascii="Corporate S" w:eastAsia="Times New Roman" w:hAnsi="Corporate S" w:cs="Times New Roman"/>
          <w:b/>
          <w:sz w:val="24"/>
          <w:szCs w:val="24"/>
          <w:lang w:eastAsia="ru-RU"/>
        </w:rPr>
        <w:t xml:space="preserve">одразделений и должностных лиц, </w:t>
      </w:r>
      <w:r w:rsidR="00F02357" w:rsidRPr="00294021">
        <w:rPr>
          <w:rFonts w:ascii="Corporate S" w:eastAsia="Times New Roman" w:hAnsi="Corporate S" w:cs="Times New Roman"/>
          <w:b/>
          <w:sz w:val="24"/>
          <w:szCs w:val="24"/>
          <w:lang w:eastAsia="ru-RU"/>
        </w:rPr>
        <w:t>ответственных за профилактику</w:t>
      </w:r>
      <w:r w:rsidRPr="00294021">
        <w:rPr>
          <w:rFonts w:ascii="Corporate S" w:eastAsia="Times New Roman" w:hAnsi="Corporate S" w:cs="Times New Roman"/>
          <w:b/>
          <w:sz w:val="24"/>
          <w:szCs w:val="24"/>
          <w:lang w:eastAsia="ru-RU"/>
        </w:rPr>
        <w:t xml:space="preserve"> коррупционных правонарушений и </w:t>
      </w:r>
      <w:r w:rsidR="00F02357" w:rsidRPr="00294021">
        <w:rPr>
          <w:rFonts w:ascii="Corporate S" w:eastAsia="Times New Roman" w:hAnsi="Corporate S" w:cs="Times New Roman"/>
          <w:b/>
          <w:sz w:val="24"/>
          <w:szCs w:val="24"/>
          <w:lang w:eastAsia="ru-RU"/>
        </w:rPr>
        <w:t>предупреждение коррупции</w:t>
      </w:r>
    </w:p>
    <w:p w:rsidR="00500ADE" w:rsidRPr="00294021" w:rsidRDefault="00D64E03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3</w:t>
      </w:r>
      <w:r w:rsidR="00E0441D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.1.1 Г</w:t>
      </w: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енеральный директор </w:t>
      </w:r>
      <w:r w:rsidR="00F02357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предприятия, лица, ответственные за п</w:t>
      </w: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редупреждение коррупции на </w:t>
      </w:r>
      <w:r w:rsidR="00F02357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предприятии, обеспечивают соблюде</w:t>
      </w: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ние основополагающих принципов, </w:t>
      </w:r>
      <w:r w:rsidR="00F02357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задач и требований, реализацию настояще</w:t>
      </w: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й Антикоррупционной политики на </w:t>
      </w:r>
      <w:r w:rsidR="00F02357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предприятии и осуществляют контроль за ее эффективной реализацией.</w:t>
      </w:r>
    </w:p>
    <w:p w:rsidR="00F02357" w:rsidRPr="00294021" w:rsidRDefault="00D64E03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3</w:t>
      </w:r>
      <w:r w:rsidR="00E0441D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.1.2</w:t>
      </w:r>
      <w:r w:rsidR="00F02357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 Генеральный директор предприятия:</w:t>
      </w:r>
    </w:p>
    <w:p w:rsidR="00500ADE" w:rsidRPr="00294021" w:rsidRDefault="00F02357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отвечает за организацию вс</w:t>
      </w:r>
      <w:r w:rsidR="00D64E03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ех мероприятий, направленных на </w:t>
      </w: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реализацию принципов и требова</w:t>
      </w:r>
      <w:r w:rsidR="00D64E03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ний Антикоррупционной политики, </w:t>
      </w: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включая назначение лиц, ответственных за разработку</w:t>
      </w:r>
      <w:r w:rsidR="00D64E03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 антикоррупционных </w:t>
      </w: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пр</w:t>
      </w:r>
      <w:r w:rsidR="008060AA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оцедур, их внедрение и контроль.</w:t>
      </w:r>
    </w:p>
    <w:p w:rsidR="00F02357" w:rsidRPr="00294021" w:rsidRDefault="00D64E03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3</w:t>
      </w:r>
      <w:r w:rsidR="00E0441D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.1.3</w:t>
      </w:r>
      <w:r w:rsidR="00F02357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 Лицо, ответственно</w:t>
      </w: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е за профилактику коррупционных </w:t>
      </w:r>
      <w:r w:rsidR="00F02357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правона</w:t>
      </w: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рушений и </w:t>
      </w:r>
      <w:r w:rsidR="00F02357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противодействие коррупции на предприятии:</w:t>
      </w:r>
    </w:p>
    <w:p w:rsidR="00F02357" w:rsidRPr="004E58BB" w:rsidRDefault="00F02357" w:rsidP="004E58B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проводит мероприятия, направл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енные на реализацию принципов и требований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Антикоррупционной политики;</w:t>
      </w:r>
    </w:p>
    <w:p w:rsidR="00F02357" w:rsidRPr="004E58BB" w:rsidRDefault="00F02357" w:rsidP="004E58B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проводит контрольные меропри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ятия, направленные на выявление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коррупционных и иных правонарушений;</w:t>
      </w:r>
    </w:p>
    <w:p w:rsidR="00F02357" w:rsidRPr="004E58BB" w:rsidRDefault="00F02357" w:rsidP="004E58B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рассматривает сообщения о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 случаях склонения работников к совершению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коррупционных и иных пр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авонарушений в интересах или от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имени иной организации, а такж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е о возможных фактах совершения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коррупционных и иных правонар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ушений работниками, партнерами,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контрагентами предприятия или иными лицами;</w:t>
      </w:r>
    </w:p>
    <w:p w:rsidR="00F02357" w:rsidRPr="004E58BB" w:rsidRDefault="00F02357" w:rsidP="004E58B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организует обучающие меропри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ятия по вопросам профилактики и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противодействия коррупции и 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индивидуальное консультирование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работников;</w:t>
      </w:r>
    </w:p>
    <w:p w:rsidR="00F02357" w:rsidRPr="004E58BB" w:rsidRDefault="00F02357" w:rsidP="004E58B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оказывает содействи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е уполномоченным представителям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правоохранительных органов при прове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дении мероприятий по пресечению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или расследованию коррупционных пр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еступлений, включая оперативно-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розыскные мероприятия;</w:t>
      </w:r>
    </w:p>
    <w:p w:rsidR="00F02357" w:rsidRPr="004E58BB" w:rsidRDefault="00F02357" w:rsidP="004E58B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осуществляет деятельность по п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редупреждению и противодействию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коррупционным и иным правонарушениям;</w:t>
      </w:r>
    </w:p>
    <w:p w:rsidR="00F02357" w:rsidRPr="004E58BB" w:rsidRDefault="00F02357" w:rsidP="004E58B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координирует деятельность струк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турных подразделений в области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реализации Антикоррупционной политики;</w:t>
      </w:r>
    </w:p>
    <w:p w:rsidR="00D32602" w:rsidRPr="004E58BB" w:rsidRDefault="00F02357" w:rsidP="0029402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осуществляет разработку докум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ентов в сфере противодействия и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профилактики коррупции и инициирует ак</w:t>
      </w:r>
      <w:r w:rsidR="00D64E03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туализацию документов в связи с изменением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антикоррупционного законодательства Российской Федерации.</w:t>
      </w:r>
    </w:p>
    <w:p w:rsidR="00D32602" w:rsidRPr="00294021" w:rsidRDefault="007C2796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b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/>
          <w:sz w:val="24"/>
          <w:szCs w:val="24"/>
          <w:lang w:eastAsia="ru-RU"/>
        </w:rPr>
        <w:t>3.2 Рассмотрение и проверка сведений о возможных фактах коррупции</w:t>
      </w:r>
    </w:p>
    <w:p w:rsidR="00500ADE" w:rsidRPr="00294021" w:rsidRDefault="007C2796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3.2.1 Предприятие осуществляет прием обращений работников предприятия, партнеров, контрагентов и иных (физических и юридических) лиц о возможных фактах коррупции с использованием интерактивного канала взаимодействия с заявителями, телефона, а также посредством почты и при личном приеме.</w:t>
      </w:r>
    </w:p>
    <w:p w:rsidR="00D32602" w:rsidRPr="00294021" w:rsidRDefault="007C2796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b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lastRenderedPageBreak/>
        <w:t>3.2.2 Предприятие стремится к созданию комплекса эффективных мер по проверке информации о возможных фактах коррупции, а в случае их подтверждения к устранению (минимизации) их последств</w:t>
      </w:r>
      <w:r w:rsidR="004E58BB">
        <w:rPr>
          <w:rFonts w:ascii="Corporate S" w:eastAsia="Times New Roman" w:hAnsi="Corporate S" w:cs="Times New Roman"/>
          <w:sz w:val="24"/>
          <w:szCs w:val="24"/>
          <w:lang w:eastAsia="ru-RU"/>
        </w:rPr>
        <w:t>ий и причин, им способствующих.</w:t>
      </w:r>
      <w:r w:rsidR="00EA7EBF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br/>
      </w:r>
      <w:r w:rsidR="00500ADE" w:rsidRPr="00294021">
        <w:rPr>
          <w:rFonts w:ascii="Corporate S" w:eastAsia="Times New Roman" w:hAnsi="Corporate S" w:cs="Times New Roman"/>
          <w:b/>
          <w:sz w:val="24"/>
          <w:szCs w:val="24"/>
          <w:lang w:eastAsia="ru-RU"/>
        </w:rPr>
        <w:t xml:space="preserve">3.3 </w:t>
      </w:r>
      <w:r w:rsidRPr="00294021">
        <w:rPr>
          <w:rFonts w:ascii="Corporate S" w:eastAsia="Times New Roman" w:hAnsi="Corporate S" w:cs="Times New Roman"/>
          <w:b/>
          <w:sz w:val="24"/>
          <w:szCs w:val="24"/>
          <w:lang w:eastAsia="ru-RU"/>
        </w:rPr>
        <w:t>Принятие мер по предупреждению и профилактике коррупции при взаимодействии с партнерами и контрагентами</w:t>
      </w:r>
    </w:p>
    <w:p w:rsidR="007C2796" w:rsidRPr="00294021" w:rsidRDefault="007C2796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Предприятие ориентировано на установление и сохранение деловых отношений с партнерами и контрагентами, которые:</w:t>
      </w:r>
    </w:p>
    <w:p w:rsidR="007C2796" w:rsidRPr="004E58BB" w:rsidRDefault="007C2796" w:rsidP="004E58B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поддерживают Антикоррупционную политику;</w:t>
      </w:r>
    </w:p>
    <w:p w:rsidR="007C2796" w:rsidRPr="004E58BB" w:rsidRDefault="007C2796" w:rsidP="004E58B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ведут деловые отношения в добросовестной и честной манере;</w:t>
      </w:r>
    </w:p>
    <w:p w:rsidR="007C2796" w:rsidRPr="004E58BB" w:rsidRDefault="007C2796" w:rsidP="004E58B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заботятся о собственной репутации;</w:t>
      </w:r>
    </w:p>
    <w:p w:rsidR="007C2796" w:rsidRPr="004E58BB" w:rsidRDefault="007C2796" w:rsidP="004E58B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демонстрируют поддержку высоким этическим стандартам;</w:t>
      </w:r>
    </w:p>
    <w:p w:rsidR="006E00EE" w:rsidRPr="004E58BB" w:rsidRDefault="007C2796" w:rsidP="004E58B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реализуют собственные меры по противодействию коррупции.</w:t>
      </w:r>
    </w:p>
    <w:p w:rsidR="00500ADE" w:rsidRPr="00294021" w:rsidRDefault="007C2796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3.3.1 Предприятие информирует партнеров и контрагентов о программах, процедурах и правилах, направленных на профилактику и противодействие коррупции, инициирует подписание Антикоррупционной оговорки к договорам, декларирующей проведение предприятием Антикоррупционной политики и не допускающей совершения коррупционных и иных правонарушений.</w:t>
      </w:r>
    </w:p>
    <w:p w:rsidR="00500ADE" w:rsidRPr="00294021" w:rsidRDefault="007C2796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3.3.2 При исполнении своих обязательств, контрагенты и предприятие, их аффилированные лица, работники или посредники не осуществляют действия, квалифицируемые применимым законодательством, как дача/получение взятки, посредничество во взяточничестве, коммерческий подкуп, злоупотребление полномочиями, незаконное вознаграждение от имени юридического лица,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служащего, а также иное противоправное деяние (действие или бездействие), обладающее признаками коррупции, за которое законом установлена дисциплинарная, уголовная, гражданско-правовая или административная ответственность.</w:t>
      </w:r>
    </w:p>
    <w:p w:rsidR="007C2796" w:rsidRPr="00294021" w:rsidRDefault="007C2796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3.3.3 Контрагенты и предприятие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контрагента и предприятия.</w:t>
      </w:r>
    </w:p>
    <w:p w:rsidR="00D32602" w:rsidRPr="00294021" w:rsidRDefault="00500ADE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b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/>
          <w:sz w:val="24"/>
          <w:szCs w:val="24"/>
          <w:lang w:eastAsia="ru-RU"/>
        </w:rPr>
        <w:t>4</w:t>
      </w:r>
      <w:r w:rsidR="007C2796" w:rsidRPr="00294021">
        <w:rPr>
          <w:rFonts w:ascii="Corporate S" w:eastAsia="Times New Roman" w:hAnsi="Corporate S" w:cs="Times New Roman"/>
          <w:b/>
          <w:sz w:val="24"/>
          <w:szCs w:val="24"/>
          <w:lang w:eastAsia="ru-RU"/>
        </w:rPr>
        <w:t xml:space="preserve">. Обязанности работников, связанные с предупреждением и </w:t>
      </w:r>
      <w:r w:rsidR="00D32602" w:rsidRPr="00294021">
        <w:rPr>
          <w:rFonts w:ascii="Corporate S" w:eastAsia="Times New Roman" w:hAnsi="Corporate S" w:cs="Times New Roman"/>
          <w:b/>
          <w:sz w:val="24"/>
          <w:szCs w:val="24"/>
          <w:lang w:eastAsia="ru-RU"/>
        </w:rPr>
        <w:t xml:space="preserve">профилактикой </w:t>
      </w:r>
      <w:r w:rsidR="007C2796" w:rsidRPr="00294021">
        <w:rPr>
          <w:rFonts w:ascii="Corporate S" w:eastAsia="Times New Roman" w:hAnsi="Corporate S" w:cs="Times New Roman"/>
          <w:b/>
          <w:sz w:val="24"/>
          <w:szCs w:val="24"/>
          <w:lang w:eastAsia="ru-RU"/>
        </w:rPr>
        <w:t>коррупции</w:t>
      </w:r>
    </w:p>
    <w:p w:rsidR="007C2796" w:rsidRPr="00294021" w:rsidRDefault="007C2796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Для работников предприятия установлены антикоррупционные обязанности, в частности:</w:t>
      </w:r>
    </w:p>
    <w:p w:rsidR="007C2796" w:rsidRPr="004E58BB" w:rsidRDefault="007C2796" w:rsidP="004E58B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воздерживаться от совершения и/или участия в совершении коррупционных и иных правонарушений в своих интересах или от имени предприятия;</w:t>
      </w:r>
    </w:p>
    <w:p w:rsidR="007C2796" w:rsidRPr="004E58BB" w:rsidRDefault="007C2796" w:rsidP="004E58B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коррупционных и иных правонарушений в своих интересах или от имени предприятия</w:t>
      </w:r>
      <w:r w:rsidR="005C6E5F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. Не осуществлять дарение и получение подарков, если такие расходы или подарки оказывают прямое или косвенное воздействие на принятие публичными должностными лицами и/или лицами, связанными с </w:t>
      </w:r>
      <w:r w:rsidR="005C6E5F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lastRenderedPageBreak/>
        <w:t>государством или публичными органами, решений о предоставлении незаконных преимуществ предприятия. Осуществлять представительские расходы и дарение деловых подарков, только если они не противоречат нормам международного, российского, а в случае осуществления деятельности за пределами Российской Федерации – применимого иностранного законодательства и внутренним нормативным документам предприятия, в частности, Антикоррупционной политике и Кодексу профессиональной честности предприятия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;</w:t>
      </w:r>
    </w:p>
    <w:p w:rsidR="007C2796" w:rsidRPr="004E58BB" w:rsidRDefault="007C2796" w:rsidP="004E58B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незамедлительно информировать лицо, ответственное за профилактику коррупционных правонарушений и противодействие коррупции на предприятии о случаях склонения работника к совершению коррупционных и иных правонарушений;</w:t>
      </w:r>
    </w:p>
    <w:p w:rsidR="00D32602" w:rsidRPr="004E58BB" w:rsidRDefault="007C2796" w:rsidP="00294021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незамедлительно информировать лицо, ответственное за профилактику коррупционных правонарушений и противодействие коррупции на предприятии о ставшей и</w:t>
      </w:r>
      <w:r w:rsidR="00D32602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звестной работнику информации о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случаях совершения коррупционных и иных правонарушений други</w:t>
      </w:r>
      <w:r w:rsidR="00D32602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ми </w:t>
      </w:r>
      <w:r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t>работниками, партнерами, контрагентами или иными лицами.</w:t>
      </w:r>
      <w:r w:rsidR="00EA7EBF" w:rsidRPr="004E58BB">
        <w:rPr>
          <w:rFonts w:ascii="Corporate S" w:eastAsia="Times New Roman" w:hAnsi="Corporate S" w:cs="Times New Roman"/>
          <w:sz w:val="24"/>
          <w:szCs w:val="24"/>
          <w:lang w:eastAsia="ru-RU"/>
        </w:rPr>
        <w:br/>
      </w:r>
      <w:r w:rsidR="00500ADE" w:rsidRPr="004E58BB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t>5</w:t>
      </w:r>
      <w:r w:rsidR="00D32602" w:rsidRPr="004E58BB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t>. Ответственность</w:t>
      </w:r>
    </w:p>
    <w:p w:rsidR="00D32602" w:rsidRPr="00294021" w:rsidRDefault="00500ADE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5</w:t>
      </w:r>
      <w:r w:rsidR="00D32602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.1 К мерам ответственности за коррупционные и иные правонарушения на предприятии относятся меры дисциплинарной, административной и уголовной ответственности в соответствии с законодательством Российской Федерации, а также меры корпоративного</w:t>
      </w:r>
    </w:p>
    <w:p w:rsidR="00D32602" w:rsidRPr="00294021" w:rsidRDefault="00D32602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воздействия в соответствии с локальными нормативными актами предприятия.</w:t>
      </w:r>
    </w:p>
    <w:p w:rsidR="00D32602" w:rsidRPr="004E58BB" w:rsidRDefault="00500ADE" w:rsidP="004E58BB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5</w:t>
      </w:r>
      <w:r w:rsidR="00D32602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.2 Предприятие проводит проверки по каждому обоснованному подозрению или установленному факту коррупции в рамках, допустимых законодательством Российской Федерации.</w:t>
      </w:r>
    </w:p>
    <w:p w:rsidR="00D32602" w:rsidRPr="00294021" w:rsidRDefault="00500ADE" w:rsidP="00294021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t>6</w:t>
      </w:r>
      <w:r w:rsidR="00D32602" w:rsidRPr="00294021">
        <w:rPr>
          <w:rFonts w:ascii="Corporate S" w:eastAsia="Times New Roman" w:hAnsi="Corporate S" w:cs="Times New Roman"/>
          <w:b/>
          <w:bCs/>
          <w:sz w:val="24"/>
          <w:szCs w:val="24"/>
          <w:lang w:eastAsia="ru-RU"/>
        </w:rPr>
        <w:t>. Принятие, анализ применения и пересмотр Антикоррупционной политики</w:t>
      </w:r>
    </w:p>
    <w:p w:rsidR="00D32602" w:rsidRPr="00294021" w:rsidRDefault="00500ADE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6</w:t>
      </w:r>
      <w:r w:rsidR="00D32602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.1 Антикоррупционная политика на предприятии принимается в соответствии с нормативными правовыми актами Российской Федерации, Уставом (наименование предприятия)</w:t>
      </w: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 xml:space="preserve"> и п. 3</w:t>
      </w:r>
      <w:r w:rsidR="00D32602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.1.2 Антикоррупционной политики.</w:t>
      </w:r>
    </w:p>
    <w:p w:rsidR="00D32602" w:rsidRPr="00294021" w:rsidRDefault="00500ADE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6</w:t>
      </w:r>
      <w:r w:rsidR="00D32602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.2 Предприятие осуществляет регулярный мониторинг хода эффективности реализации Антикоррупционной политики как своими силами, так и с привлечением других лиц в рамках своей компетенции.</w:t>
      </w:r>
    </w:p>
    <w:p w:rsidR="00D32602" w:rsidRPr="00294021" w:rsidRDefault="00500ADE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6</w:t>
      </w:r>
      <w:r w:rsidR="00D32602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.3 Предприятие обеспечивает условия, в которых работники и другие лица могут свободно указывать на недостатки реализации Антикоррупционной политики, а также вносить предложения по ее совершенствованию.</w:t>
      </w:r>
    </w:p>
    <w:p w:rsidR="00D32602" w:rsidRPr="00294021" w:rsidRDefault="00500ADE" w:rsidP="00294021">
      <w:p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6</w:t>
      </w:r>
      <w:r w:rsidR="00D32602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.4 Внесение изменений в Антикоррупционную политику предприятия осуществляется в случаях:</w:t>
      </w:r>
    </w:p>
    <w:p w:rsidR="00D32602" w:rsidRPr="00294021" w:rsidRDefault="00D32602" w:rsidP="0029402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необходимости приведения положений Антикоррупционной политики в соответствие с изменениями в российском, применимом международном антикоррупционных законодательствах;</w:t>
      </w:r>
    </w:p>
    <w:p w:rsidR="00294021" w:rsidRPr="00294021" w:rsidRDefault="00D32602" w:rsidP="0029402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изменения организационно-штатной или функциональной структуры предприятия, которые оказывают прямое воздействие на исполнение настоящей Антикоррупционной политики;</w:t>
      </w:r>
    </w:p>
    <w:p w:rsidR="00A16D29" w:rsidRPr="00294021" w:rsidRDefault="00D32602" w:rsidP="0029402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right="141"/>
        <w:jc w:val="both"/>
        <w:rPr>
          <w:rFonts w:ascii="Corporate S" w:eastAsia="Times New Roman" w:hAnsi="Corporate S" w:cs="Times New Roman"/>
          <w:sz w:val="24"/>
          <w:szCs w:val="24"/>
          <w:lang w:eastAsia="ru-RU"/>
        </w:rPr>
      </w:pPr>
      <w:r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t>совершенствования мер по реализации Антикоррупционной политики.</w:t>
      </w:r>
      <w:r w:rsidR="00EA7EBF" w:rsidRPr="00294021">
        <w:rPr>
          <w:rFonts w:ascii="Corporate S" w:eastAsia="Times New Roman" w:hAnsi="Corporate S" w:cs="Times New Roman"/>
          <w:sz w:val="24"/>
          <w:szCs w:val="24"/>
          <w:lang w:eastAsia="ru-RU"/>
        </w:rPr>
        <w:br/>
      </w:r>
    </w:p>
    <w:sectPr w:rsidR="00A16D29" w:rsidRPr="0029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porate S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176"/>
    <w:multiLevelType w:val="hybridMultilevel"/>
    <w:tmpl w:val="366C3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4BF"/>
    <w:multiLevelType w:val="hybridMultilevel"/>
    <w:tmpl w:val="0DF487AC"/>
    <w:lvl w:ilvl="0" w:tplc="30860B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099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47D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8EC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4C21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470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AAF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EDC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877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27492"/>
    <w:multiLevelType w:val="hybridMultilevel"/>
    <w:tmpl w:val="5FFE13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01EDA"/>
    <w:multiLevelType w:val="hybridMultilevel"/>
    <w:tmpl w:val="9BC8B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E0EAF"/>
    <w:multiLevelType w:val="hybridMultilevel"/>
    <w:tmpl w:val="C56C61B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DC5F24"/>
    <w:multiLevelType w:val="hybridMultilevel"/>
    <w:tmpl w:val="53320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B3966"/>
    <w:multiLevelType w:val="hybridMultilevel"/>
    <w:tmpl w:val="59C8E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C4926"/>
    <w:multiLevelType w:val="hybridMultilevel"/>
    <w:tmpl w:val="D1425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F2DCA"/>
    <w:multiLevelType w:val="hybridMultilevel"/>
    <w:tmpl w:val="34228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84369"/>
    <w:multiLevelType w:val="hybridMultilevel"/>
    <w:tmpl w:val="DCC4C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162A7"/>
    <w:multiLevelType w:val="hybridMultilevel"/>
    <w:tmpl w:val="F5B278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DD63EF"/>
    <w:multiLevelType w:val="hybridMultilevel"/>
    <w:tmpl w:val="481CAF3E"/>
    <w:lvl w:ilvl="0" w:tplc="49F6DF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A40B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C9F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A6F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C9F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26C2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0D3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63B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610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00461"/>
    <w:multiLevelType w:val="hybridMultilevel"/>
    <w:tmpl w:val="56602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90A78"/>
    <w:multiLevelType w:val="hybridMultilevel"/>
    <w:tmpl w:val="4072C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04CDF"/>
    <w:multiLevelType w:val="hybridMultilevel"/>
    <w:tmpl w:val="96AA6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  <w:num w:numId="13">
    <w:abstractNumId w:val="7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BF"/>
    <w:rsid w:val="00016DEC"/>
    <w:rsid w:val="00073D7B"/>
    <w:rsid w:val="000C19C7"/>
    <w:rsid w:val="00294021"/>
    <w:rsid w:val="00307C7E"/>
    <w:rsid w:val="003235C4"/>
    <w:rsid w:val="00384E36"/>
    <w:rsid w:val="00392328"/>
    <w:rsid w:val="00427246"/>
    <w:rsid w:val="00494325"/>
    <w:rsid w:val="004E58BB"/>
    <w:rsid w:val="00500ADE"/>
    <w:rsid w:val="005353FE"/>
    <w:rsid w:val="005C6E5F"/>
    <w:rsid w:val="00620FA7"/>
    <w:rsid w:val="00654345"/>
    <w:rsid w:val="00662E57"/>
    <w:rsid w:val="006E00EE"/>
    <w:rsid w:val="006F1C76"/>
    <w:rsid w:val="0070587D"/>
    <w:rsid w:val="007852EC"/>
    <w:rsid w:val="007C2796"/>
    <w:rsid w:val="008060AA"/>
    <w:rsid w:val="00A16D29"/>
    <w:rsid w:val="00A25C80"/>
    <w:rsid w:val="00A551BA"/>
    <w:rsid w:val="00BA4097"/>
    <w:rsid w:val="00D32602"/>
    <w:rsid w:val="00D64E03"/>
    <w:rsid w:val="00E0441D"/>
    <w:rsid w:val="00EA7EBF"/>
    <w:rsid w:val="00EE3073"/>
    <w:rsid w:val="00F0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B7665-7D15-4D0A-96FC-2A1DBE62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E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E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2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9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4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59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4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14502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Galieva, Milyausha (489)</dc:creator>
  <cp:keywords/>
  <dc:description/>
  <cp:lastModifiedBy>Petrykin, Anatoly (489)</cp:lastModifiedBy>
  <cp:revision>20</cp:revision>
  <dcterms:created xsi:type="dcterms:W3CDTF">2018-10-26T11:09:00Z</dcterms:created>
  <dcterms:modified xsi:type="dcterms:W3CDTF">2019-01-29T08:25:00Z</dcterms:modified>
</cp:coreProperties>
</file>